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CEB" w:rsidRDefault="00B05CEB">
      <w:pPr>
        <w:jc w:val="center"/>
        <w:rPr>
          <w:rFonts w:ascii="宋体" w:hAnsi="宋体" w:hint="eastAsia"/>
          <w:b/>
          <w:sz w:val="32"/>
          <w:szCs w:val="32"/>
        </w:rPr>
      </w:pPr>
    </w:p>
    <w:p w:rsidR="007A1558" w:rsidRDefault="007A1558">
      <w:pPr>
        <w:jc w:val="center"/>
        <w:rPr>
          <w:rFonts w:ascii="宋体"/>
          <w:b/>
          <w:sz w:val="32"/>
          <w:szCs w:val="32"/>
        </w:rPr>
      </w:pPr>
      <w:r>
        <w:rPr>
          <w:rFonts w:ascii="宋体" w:hAnsi="宋体" w:hint="eastAsia"/>
          <w:b/>
          <w:sz w:val="32"/>
          <w:szCs w:val="32"/>
        </w:rPr>
        <w:t>关于对固原等教学点教师培训的通知</w:t>
      </w:r>
    </w:p>
    <w:p w:rsidR="007A1558" w:rsidRDefault="007A1558">
      <w:pPr>
        <w:spacing w:line="560" w:lineRule="exact"/>
        <w:rPr>
          <w:rFonts w:ascii="宋体"/>
          <w:sz w:val="32"/>
          <w:szCs w:val="32"/>
        </w:rPr>
      </w:pPr>
    </w:p>
    <w:p w:rsidR="007A1558" w:rsidRDefault="007A1558">
      <w:pPr>
        <w:spacing w:line="560" w:lineRule="exact"/>
        <w:rPr>
          <w:rFonts w:ascii="宋体"/>
          <w:sz w:val="32"/>
          <w:szCs w:val="32"/>
        </w:rPr>
      </w:pPr>
      <w:r>
        <w:rPr>
          <w:rFonts w:ascii="宋体" w:hAnsi="宋体" w:hint="eastAsia"/>
          <w:sz w:val="32"/>
          <w:szCs w:val="32"/>
        </w:rPr>
        <w:t>各分校、教学点、工作站：</w:t>
      </w:r>
    </w:p>
    <w:p w:rsidR="007A1558" w:rsidRDefault="007A1558" w:rsidP="00B05CEB">
      <w:pPr>
        <w:pStyle w:val="1"/>
        <w:ind w:firstLineChars="181" w:firstLine="579"/>
        <w:rPr>
          <w:rFonts w:ascii="宋体"/>
          <w:sz w:val="32"/>
          <w:szCs w:val="32"/>
        </w:rPr>
      </w:pPr>
      <w:r>
        <w:rPr>
          <w:rFonts w:ascii="宋体" w:hAnsi="宋体" w:hint="eastAsia"/>
          <w:sz w:val="32"/>
          <w:szCs w:val="32"/>
        </w:rPr>
        <w:t>为提高基层电大的办学能力，提高服务学生水平，进一步提高教学质量，经学校同意远程学习支持服务中心拟对固原等电大分校、工作站、教学点进行教师培训，现将有关事项通知如下：</w:t>
      </w:r>
      <w:r>
        <w:rPr>
          <w:rFonts w:ascii="宋体" w:hAnsi="宋体"/>
          <w:sz w:val="32"/>
          <w:szCs w:val="32"/>
        </w:rPr>
        <w:t xml:space="preserve"> </w:t>
      </w:r>
    </w:p>
    <w:p w:rsidR="007A1558" w:rsidRDefault="007A1558" w:rsidP="00B05CEB">
      <w:pPr>
        <w:pStyle w:val="1"/>
        <w:ind w:firstLine="640"/>
        <w:rPr>
          <w:rFonts w:ascii="宋体"/>
          <w:sz w:val="32"/>
          <w:szCs w:val="32"/>
        </w:rPr>
      </w:pPr>
      <w:r>
        <w:rPr>
          <w:rFonts w:ascii="宋体" w:hAnsi="宋体" w:hint="eastAsia"/>
          <w:sz w:val="32"/>
          <w:szCs w:val="32"/>
        </w:rPr>
        <w:t>一、</w:t>
      </w:r>
      <w:r>
        <w:rPr>
          <w:rFonts w:ascii="宋体" w:hAnsi="宋体"/>
          <w:sz w:val="32"/>
          <w:szCs w:val="32"/>
        </w:rPr>
        <w:t xml:space="preserve"> </w:t>
      </w:r>
      <w:r>
        <w:rPr>
          <w:rFonts w:ascii="宋体" w:hAnsi="宋体" w:hint="eastAsia"/>
          <w:sz w:val="32"/>
          <w:szCs w:val="32"/>
        </w:rPr>
        <w:t>培训时间及地点：培训时间：</w:t>
      </w:r>
      <w:r>
        <w:rPr>
          <w:rFonts w:ascii="宋体" w:hAnsi="宋体"/>
          <w:sz w:val="32"/>
          <w:szCs w:val="32"/>
        </w:rPr>
        <w:t>2017</w:t>
      </w:r>
      <w:r>
        <w:rPr>
          <w:rFonts w:ascii="宋体" w:hAnsi="宋体" w:hint="eastAsia"/>
          <w:sz w:val="32"/>
          <w:szCs w:val="32"/>
        </w:rPr>
        <w:t>年</w:t>
      </w:r>
      <w:r>
        <w:rPr>
          <w:rFonts w:ascii="宋体" w:hAnsi="宋体"/>
          <w:sz w:val="32"/>
          <w:szCs w:val="32"/>
        </w:rPr>
        <w:t>4</w:t>
      </w:r>
      <w:r>
        <w:rPr>
          <w:rFonts w:ascii="宋体" w:hAnsi="宋体" w:hint="eastAsia"/>
          <w:sz w:val="32"/>
          <w:szCs w:val="32"/>
        </w:rPr>
        <w:t>月</w:t>
      </w:r>
      <w:r>
        <w:rPr>
          <w:rFonts w:ascii="宋体" w:hAnsi="宋体"/>
          <w:sz w:val="32"/>
          <w:szCs w:val="32"/>
        </w:rPr>
        <w:t>21</w:t>
      </w:r>
      <w:r>
        <w:rPr>
          <w:rFonts w:ascii="宋体" w:hAnsi="宋体" w:hint="eastAsia"/>
          <w:sz w:val="32"/>
          <w:szCs w:val="32"/>
        </w:rPr>
        <w:t>日至</w:t>
      </w:r>
      <w:r>
        <w:rPr>
          <w:rFonts w:ascii="宋体" w:hAnsi="宋体"/>
          <w:sz w:val="32"/>
          <w:szCs w:val="32"/>
        </w:rPr>
        <w:t>23</w:t>
      </w:r>
      <w:r>
        <w:rPr>
          <w:rFonts w:ascii="宋体" w:hAnsi="宋体" w:hint="eastAsia"/>
          <w:sz w:val="32"/>
          <w:szCs w:val="32"/>
        </w:rPr>
        <w:t>日。请参加培训人员于</w:t>
      </w:r>
      <w:r>
        <w:rPr>
          <w:rFonts w:ascii="宋体" w:hAnsi="宋体"/>
          <w:sz w:val="32"/>
          <w:szCs w:val="32"/>
        </w:rPr>
        <w:t>4</w:t>
      </w:r>
      <w:r>
        <w:rPr>
          <w:rFonts w:ascii="宋体" w:hAnsi="宋体" w:hint="eastAsia"/>
          <w:sz w:val="32"/>
          <w:szCs w:val="32"/>
        </w:rPr>
        <w:t>月</w:t>
      </w:r>
      <w:r>
        <w:rPr>
          <w:rFonts w:ascii="宋体" w:hAnsi="宋体"/>
          <w:sz w:val="32"/>
          <w:szCs w:val="32"/>
        </w:rPr>
        <w:t>18</w:t>
      </w:r>
      <w:r>
        <w:rPr>
          <w:rFonts w:ascii="宋体" w:hAnsi="宋体" w:hint="eastAsia"/>
          <w:sz w:val="32"/>
          <w:szCs w:val="32"/>
        </w:rPr>
        <w:t>日前将报名表发送远程学习支持服务中心，并于</w:t>
      </w:r>
      <w:r>
        <w:rPr>
          <w:rFonts w:ascii="宋体" w:hAnsi="宋体"/>
          <w:sz w:val="32"/>
          <w:szCs w:val="32"/>
        </w:rPr>
        <w:t>4</w:t>
      </w:r>
      <w:r>
        <w:rPr>
          <w:rFonts w:ascii="宋体" w:hAnsi="宋体" w:hint="eastAsia"/>
          <w:sz w:val="32"/>
          <w:szCs w:val="32"/>
        </w:rPr>
        <w:t>月</w:t>
      </w:r>
      <w:r>
        <w:rPr>
          <w:rFonts w:ascii="宋体" w:hAnsi="宋体"/>
          <w:sz w:val="32"/>
          <w:szCs w:val="32"/>
        </w:rPr>
        <w:t>21</w:t>
      </w:r>
      <w:r>
        <w:rPr>
          <w:rFonts w:ascii="宋体" w:hAnsi="宋体" w:hint="eastAsia"/>
          <w:sz w:val="32"/>
          <w:szCs w:val="32"/>
        </w:rPr>
        <w:t>日上午</w:t>
      </w:r>
      <w:r>
        <w:rPr>
          <w:rFonts w:ascii="宋体" w:hAnsi="宋体"/>
          <w:sz w:val="32"/>
          <w:szCs w:val="32"/>
        </w:rPr>
        <w:t>8</w:t>
      </w:r>
      <w:r>
        <w:rPr>
          <w:rFonts w:ascii="宋体" w:hAnsi="宋体" w:hint="eastAsia"/>
          <w:sz w:val="32"/>
          <w:szCs w:val="32"/>
        </w:rPr>
        <w:t>点在直属固原分校报到培训</w:t>
      </w:r>
      <w:r w:rsidRPr="00574924">
        <w:rPr>
          <w:rFonts w:ascii="宋体" w:hAnsi="宋体" w:hint="eastAsia"/>
          <w:sz w:val="32"/>
          <w:szCs w:val="32"/>
        </w:rPr>
        <w:t>（固原市西关什字向北</w:t>
      </w:r>
      <w:r w:rsidRPr="00574924">
        <w:rPr>
          <w:rFonts w:ascii="宋体" w:hAnsi="宋体"/>
          <w:sz w:val="32"/>
          <w:szCs w:val="32"/>
        </w:rPr>
        <w:t>150</w:t>
      </w:r>
      <w:r w:rsidRPr="00574924">
        <w:rPr>
          <w:rFonts w:ascii="宋体" w:hAnsi="宋体" w:hint="eastAsia"/>
          <w:sz w:val="32"/>
          <w:szCs w:val="32"/>
        </w:rPr>
        <w:t>米）</w:t>
      </w:r>
      <w:r>
        <w:rPr>
          <w:rFonts w:ascii="宋体" w:hAnsi="宋体" w:hint="eastAsia"/>
          <w:sz w:val="32"/>
          <w:szCs w:val="32"/>
        </w:rPr>
        <w:t>。参会人员食宿自理。</w:t>
      </w:r>
    </w:p>
    <w:p w:rsidR="007A1558" w:rsidRDefault="007A1558" w:rsidP="00B05CEB">
      <w:pPr>
        <w:pStyle w:val="1"/>
        <w:ind w:firstLineChars="181" w:firstLine="579"/>
        <w:rPr>
          <w:rFonts w:ascii="宋体"/>
          <w:sz w:val="32"/>
          <w:szCs w:val="32"/>
        </w:rPr>
      </w:pPr>
      <w:r>
        <w:rPr>
          <w:rFonts w:ascii="宋体" w:hAnsi="宋体" w:hint="eastAsia"/>
          <w:sz w:val="32"/>
          <w:szCs w:val="32"/>
        </w:rPr>
        <w:t>二、</w:t>
      </w:r>
      <w:r>
        <w:rPr>
          <w:rFonts w:ascii="宋体" w:hAnsi="宋体"/>
          <w:sz w:val="32"/>
          <w:szCs w:val="32"/>
        </w:rPr>
        <w:t xml:space="preserve"> </w:t>
      </w:r>
      <w:r>
        <w:rPr>
          <w:rFonts w:ascii="宋体" w:hAnsi="宋体" w:hint="eastAsia"/>
          <w:sz w:val="32"/>
          <w:szCs w:val="32"/>
        </w:rPr>
        <w:t>培训人员：固原电大分校、彭阳、隆德、西吉、海原、同心电大工作站教学管理人员；</w:t>
      </w:r>
      <w:r w:rsidRPr="00574924">
        <w:rPr>
          <w:rFonts w:ascii="宋体" w:hAnsi="宋体" w:hint="eastAsia"/>
          <w:sz w:val="32"/>
          <w:szCs w:val="32"/>
        </w:rPr>
        <w:t>法学、汉语言文学、小学教育、学前教育、护理学</w:t>
      </w:r>
      <w:r>
        <w:rPr>
          <w:rFonts w:ascii="宋体" w:hAnsi="宋体" w:hint="eastAsia"/>
          <w:sz w:val="32"/>
          <w:szCs w:val="32"/>
        </w:rPr>
        <w:t>等</w:t>
      </w:r>
      <w:r w:rsidRPr="00574924">
        <w:rPr>
          <w:rFonts w:ascii="宋体" w:hAnsi="宋体" w:hint="eastAsia"/>
          <w:sz w:val="32"/>
          <w:szCs w:val="32"/>
        </w:rPr>
        <w:t>专业</w:t>
      </w:r>
      <w:r>
        <w:rPr>
          <w:rFonts w:ascii="宋体" w:hAnsi="宋体" w:hint="eastAsia"/>
          <w:sz w:val="32"/>
          <w:szCs w:val="32"/>
        </w:rPr>
        <w:t>论文指导教师、论文答辩主持教师。</w:t>
      </w:r>
    </w:p>
    <w:p w:rsidR="007A1558" w:rsidRPr="00AB0846" w:rsidRDefault="007A1558" w:rsidP="00AB0846">
      <w:pPr>
        <w:pStyle w:val="1"/>
        <w:numPr>
          <w:ilvl w:val="0"/>
          <w:numId w:val="3"/>
        </w:numPr>
        <w:tabs>
          <w:tab w:val="left" w:pos="1239"/>
        </w:tabs>
        <w:ind w:firstLineChars="0"/>
        <w:rPr>
          <w:rFonts w:ascii="宋体"/>
          <w:sz w:val="32"/>
          <w:szCs w:val="32"/>
        </w:rPr>
      </w:pPr>
      <w:r>
        <w:rPr>
          <w:rFonts w:ascii="宋体" w:hint="eastAsia"/>
          <w:sz w:val="32"/>
          <w:szCs w:val="32"/>
        </w:rPr>
        <w:t>有关要求</w:t>
      </w:r>
      <w:r>
        <w:rPr>
          <w:rFonts w:ascii="宋体"/>
          <w:sz w:val="32"/>
          <w:szCs w:val="32"/>
        </w:rPr>
        <w:t>:</w:t>
      </w:r>
      <w:r w:rsidRPr="00342F29">
        <w:rPr>
          <w:rFonts w:ascii="宋体" w:hAnsi="宋体"/>
          <w:sz w:val="32"/>
          <w:szCs w:val="32"/>
        </w:rPr>
        <w:t xml:space="preserve"> </w:t>
      </w:r>
      <w:r>
        <w:rPr>
          <w:rFonts w:ascii="宋体" w:hAnsi="宋体" w:hint="eastAsia"/>
          <w:sz w:val="32"/>
          <w:szCs w:val="32"/>
        </w:rPr>
        <w:t>凡上述教学点具有</w:t>
      </w:r>
      <w:r w:rsidRPr="00574924">
        <w:rPr>
          <w:rFonts w:ascii="宋体" w:hAnsi="宋体" w:hint="eastAsia"/>
          <w:sz w:val="32"/>
          <w:szCs w:val="32"/>
        </w:rPr>
        <w:t>法学、汉语言文学、</w:t>
      </w:r>
    </w:p>
    <w:p w:rsidR="007A1558" w:rsidRDefault="007A1558">
      <w:pPr>
        <w:pStyle w:val="1"/>
        <w:tabs>
          <w:tab w:val="left" w:pos="1239"/>
        </w:tabs>
        <w:ind w:firstLineChars="0" w:firstLine="0"/>
        <w:rPr>
          <w:rFonts w:ascii="宋体"/>
          <w:sz w:val="32"/>
          <w:szCs w:val="32"/>
        </w:rPr>
      </w:pPr>
      <w:r w:rsidRPr="00574924">
        <w:rPr>
          <w:rFonts w:ascii="宋体" w:hAnsi="宋体" w:hint="eastAsia"/>
          <w:sz w:val="32"/>
          <w:szCs w:val="32"/>
        </w:rPr>
        <w:t>小学教育、学前教育、护理学</w:t>
      </w:r>
      <w:r>
        <w:rPr>
          <w:rFonts w:ascii="宋体" w:hAnsi="宋体" w:hint="eastAsia"/>
          <w:sz w:val="32"/>
          <w:szCs w:val="32"/>
        </w:rPr>
        <w:t>等相关专业本科学历并具有中级职称的专兼职教师均可报名参加培训。</w:t>
      </w:r>
    </w:p>
    <w:p w:rsidR="007A1558" w:rsidRDefault="007A1558" w:rsidP="00B05CEB">
      <w:pPr>
        <w:pStyle w:val="1"/>
        <w:tabs>
          <w:tab w:val="left" w:pos="1239"/>
        </w:tabs>
        <w:ind w:firstLine="640"/>
        <w:rPr>
          <w:rFonts w:ascii="宋体"/>
          <w:sz w:val="32"/>
          <w:szCs w:val="32"/>
        </w:rPr>
      </w:pPr>
      <w:r>
        <w:rPr>
          <w:rFonts w:ascii="宋体" w:hAnsi="宋体" w:hint="eastAsia"/>
          <w:sz w:val="32"/>
          <w:szCs w:val="32"/>
        </w:rPr>
        <w:t>四、培训内容：</w:t>
      </w:r>
    </w:p>
    <w:p w:rsidR="007A1558" w:rsidRDefault="007A1558" w:rsidP="00B05CEB">
      <w:pPr>
        <w:pStyle w:val="1"/>
        <w:ind w:firstLineChars="131" w:firstLine="419"/>
        <w:rPr>
          <w:rFonts w:ascii="宋体"/>
          <w:sz w:val="32"/>
          <w:szCs w:val="32"/>
        </w:rPr>
      </w:pPr>
      <w:r>
        <w:rPr>
          <w:rFonts w:ascii="宋体" w:hAnsi="宋体" w:hint="eastAsia"/>
          <w:sz w:val="32"/>
          <w:szCs w:val="32"/>
        </w:rPr>
        <w:t>（一）毕业实践环节教学培训。</w:t>
      </w:r>
    </w:p>
    <w:p w:rsidR="007A1558" w:rsidRDefault="007A1558" w:rsidP="00B05CEB">
      <w:pPr>
        <w:pStyle w:val="1"/>
        <w:ind w:firstLineChars="131" w:firstLine="419"/>
        <w:rPr>
          <w:rFonts w:ascii="宋体"/>
          <w:sz w:val="32"/>
          <w:szCs w:val="32"/>
        </w:rPr>
      </w:pPr>
      <w:r>
        <w:rPr>
          <w:rFonts w:ascii="宋体" w:hAnsi="宋体" w:hint="eastAsia"/>
          <w:sz w:val="32"/>
          <w:szCs w:val="32"/>
        </w:rPr>
        <w:lastRenderedPageBreak/>
        <w:t>（二）论文答辩主持教师培训。</w:t>
      </w:r>
    </w:p>
    <w:p w:rsidR="007A1558" w:rsidRDefault="007A1558" w:rsidP="00B05CEB">
      <w:pPr>
        <w:pStyle w:val="1"/>
        <w:ind w:firstLineChars="131" w:firstLine="419"/>
        <w:rPr>
          <w:rFonts w:ascii="宋体"/>
          <w:sz w:val="32"/>
          <w:szCs w:val="32"/>
        </w:rPr>
      </w:pPr>
      <w:r>
        <w:rPr>
          <w:rFonts w:ascii="宋体" w:hAnsi="宋体" w:hint="eastAsia"/>
          <w:sz w:val="32"/>
          <w:szCs w:val="32"/>
        </w:rPr>
        <w:t>（三）教学支持服务工作及学习网培训。</w:t>
      </w:r>
    </w:p>
    <w:p w:rsidR="007A1558" w:rsidRDefault="007A1558" w:rsidP="00311C5F">
      <w:pPr>
        <w:pStyle w:val="1"/>
        <w:ind w:firstLineChars="0" w:firstLine="0"/>
        <w:rPr>
          <w:rFonts w:ascii="宋体"/>
          <w:sz w:val="32"/>
          <w:szCs w:val="32"/>
        </w:rPr>
      </w:pPr>
      <w:r>
        <w:rPr>
          <w:rFonts w:ascii="宋体" w:hAnsi="宋体"/>
          <w:sz w:val="32"/>
          <w:szCs w:val="32"/>
        </w:rPr>
        <w:t xml:space="preserve">    </w:t>
      </w:r>
      <w:r>
        <w:rPr>
          <w:rFonts w:ascii="宋体" w:hAnsi="宋体" w:hint="eastAsia"/>
          <w:sz w:val="32"/>
          <w:szCs w:val="32"/>
        </w:rPr>
        <w:t>五、联系人：金晓艳，电话：</w:t>
      </w:r>
      <w:r>
        <w:rPr>
          <w:rFonts w:ascii="宋体" w:hAnsi="宋体"/>
          <w:sz w:val="32"/>
          <w:szCs w:val="32"/>
        </w:rPr>
        <w:t>0951-5036160</w:t>
      </w:r>
      <w:r>
        <w:rPr>
          <w:rFonts w:ascii="宋体" w:hAnsi="宋体" w:hint="eastAsia"/>
          <w:sz w:val="32"/>
          <w:szCs w:val="32"/>
        </w:rPr>
        <w:t>，</w:t>
      </w:r>
      <w:hyperlink r:id="rId5" w:history="1">
        <w:r>
          <w:rPr>
            <w:rStyle w:val="a4"/>
            <w:rFonts w:ascii="宋体" w:hAnsi="宋体" w:hint="eastAsia"/>
            <w:sz w:val="32"/>
            <w:szCs w:val="32"/>
          </w:rPr>
          <w:t>邮箱</w:t>
        </w:r>
        <w:r>
          <w:rPr>
            <w:rStyle w:val="a4"/>
            <w:rFonts w:ascii="宋体" w:hAnsi="宋体"/>
            <w:sz w:val="32"/>
            <w:szCs w:val="32"/>
          </w:rPr>
          <w:t>17069465@qq.com</w:t>
        </w:r>
      </w:hyperlink>
      <w:r>
        <w:rPr>
          <w:rFonts w:ascii="宋体" w:hAnsi="宋体" w:hint="eastAsia"/>
          <w:sz w:val="32"/>
          <w:szCs w:val="32"/>
        </w:rPr>
        <w:t>。</w:t>
      </w:r>
    </w:p>
    <w:p w:rsidR="007A1558" w:rsidRDefault="007A1558" w:rsidP="00B05CEB">
      <w:pPr>
        <w:pStyle w:val="1"/>
        <w:ind w:firstLineChars="181" w:firstLine="579"/>
        <w:rPr>
          <w:rFonts w:ascii="宋体"/>
          <w:color w:val="FF0000"/>
          <w:sz w:val="32"/>
          <w:szCs w:val="32"/>
        </w:rPr>
      </w:pPr>
    </w:p>
    <w:p w:rsidR="007A1558" w:rsidRDefault="007A1558" w:rsidP="00B05CEB">
      <w:pPr>
        <w:pStyle w:val="1"/>
        <w:ind w:firstLineChars="181" w:firstLine="579"/>
        <w:rPr>
          <w:rFonts w:ascii="宋体"/>
          <w:sz w:val="32"/>
          <w:szCs w:val="32"/>
        </w:rPr>
      </w:pPr>
    </w:p>
    <w:p w:rsidR="007A1558" w:rsidRDefault="007A1558" w:rsidP="00B05CEB">
      <w:pPr>
        <w:pStyle w:val="1"/>
        <w:ind w:firstLineChars="181" w:firstLine="579"/>
        <w:rPr>
          <w:rFonts w:ascii="宋体"/>
          <w:sz w:val="32"/>
          <w:szCs w:val="32"/>
        </w:rPr>
      </w:pPr>
      <w:r w:rsidRPr="00311C5F">
        <w:rPr>
          <w:rFonts w:ascii="宋体" w:hint="eastAsia"/>
          <w:sz w:val="32"/>
          <w:szCs w:val="32"/>
        </w:rPr>
        <w:t>附件：</w:t>
      </w:r>
      <w:r w:rsidRPr="00311C5F">
        <w:rPr>
          <w:rFonts w:ascii="宋体"/>
          <w:sz w:val="32"/>
          <w:szCs w:val="32"/>
        </w:rPr>
        <w:t>2017</w:t>
      </w:r>
      <w:r w:rsidRPr="00311C5F">
        <w:rPr>
          <w:rFonts w:ascii="宋体" w:hint="eastAsia"/>
          <w:sz w:val="32"/>
          <w:szCs w:val="32"/>
        </w:rPr>
        <w:t>年</w:t>
      </w:r>
      <w:r w:rsidRPr="000B6369">
        <w:rPr>
          <w:rFonts w:ascii="宋体" w:hAnsi="宋体" w:hint="eastAsia"/>
          <w:sz w:val="32"/>
          <w:szCs w:val="32"/>
        </w:rPr>
        <w:t>固原等教学点教师培训</w:t>
      </w:r>
      <w:r w:rsidRPr="000B6369">
        <w:rPr>
          <w:rFonts w:ascii="宋体" w:hint="eastAsia"/>
          <w:sz w:val="32"/>
          <w:szCs w:val="32"/>
        </w:rPr>
        <w:t>报名表</w:t>
      </w:r>
      <w:r w:rsidRPr="000B6369">
        <w:rPr>
          <w:rFonts w:ascii="宋体" w:hAnsi="宋体"/>
          <w:sz w:val="32"/>
          <w:szCs w:val="32"/>
        </w:rPr>
        <w:t xml:space="preserve"> </w:t>
      </w:r>
      <w:r>
        <w:rPr>
          <w:rFonts w:ascii="宋体" w:hAnsi="宋体"/>
          <w:sz w:val="32"/>
          <w:szCs w:val="32"/>
        </w:rPr>
        <w:t xml:space="preserve">                   </w:t>
      </w:r>
    </w:p>
    <w:p w:rsidR="007A1558" w:rsidRDefault="007A1558" w:rsidP="00B05CEB">
      <w:pPr>
        <w:pStyle w:val="1"/>
        <w:ind w:leftChars="543" w:left="1140" w:firstLineChars="1000" w:firstLine="3200"/>
        <w:rPr>
          <w:rFonts w:ascii="宋体"/>
          <w:sz w:val="32"/>
          <w:szCs w:val="32"/>
        </w:rPr>
      </w:pPr>
      <w:r>
        <w:rPr>
          <w:rFonts w:ascii="宋体" w:hAnsi="宋体"/>
          <w:sz w:val="32"/>
          <w:szCs w:val="32"/>
        </w:rPr>
        <w:t xml:space="preserve"> </w:t>
      </w:r>
    </w:p>
    <w:p w:rsidR="007A1558" w:rsidRDefault="007A1558" w:rsidP="00B05CEB">
      <w:pPr>
        <w:pStyle w:val="1"/>
        <w:ind w:leftChars="543" w:left="1140" w:firstLineChars="1000" w:firstLine="3200"/>
        <w:rPr>
          <w:rFonts w:ascii="宋体"/>
          <w:sz w:val="32"/>
          <w:szCs w:val="32"/>
        </w:rPr>
      </w:pPr>
    </w:p>
    <w:p w:rsidR="007A1558" w:rsidRDefault="007A1558" w:rsidP="00B05CEB">
      <w:pPr>
        <w:pStyle w:val="1"/>
        <w:ind w:leftChars="543" w:left="1140" w:firstLineChars="1100" w:firstLine="3520"/>
        <w:rPr>
          <w:rFonts w:ascii="宋体"/>
          <w:sz w:val="32"/>
          <w:szCs w:val="32"/>
        </w:rPr>
      </w:pPr>
      <w:r>
        <w:rPr>
          <w:rFonts w:ascii="宋体" w:hAnsi="宋体"/>
          <w:sz w:val="32"/>
          <w:szCs w:val="32"/>
        </w:rPr>
        <w:t xml:space="preserve">  </w:t>
      </w:r>
      <w:r>
        <w:rPr>
          <w:rFonts w:ascii="宋体" w:hAnsi="宋体" w:hint="eastAsia"/>
          <w:sz w:val="32"/>
          <w:szCs w:val="32"/>
        </w:rPr>
        <w:t>宁夏广播电视大学</w:t>
      </w:r>
    </w:p>
    <w:p w:rsidR="007A1558" w:rsidRDefault="007A1558">
      <w:pPr>
        <w:pStyle w:val="1"/>
        <w:ind w:left="1140" w:firstLineChars="0" w:firstLine="0"/>
        <w:rPr>
          <w:rFonts w:ascii="宋体"/>
          <w:sz w:val="32"/>
          <w:szCs w:val="32"/>
        </w:rPr>
      </w:pPr>
      <w:r>
        <w:rPr>
          <w:rFonts w:ascii="宋体" w:hAnsi="宋体"/>
          <w:sz w:val="32"/>
          <w:szCs w:val="32"/>
        </w:rPr>
        <w:t xml:space="preserve">                         </w:t>
      </w:r>
      <w:smartTag w:uri="urn:schemas-microsoft-com:office:smarttags" w:element="chsdate">
        <w:smartTagPr>
          <w:attr w:name="Year" w:val="2017"/>
          <w:attr w:name="Month" w:val="4"/>
          <w:attr w:name="Day" w:val="5"/>
          <w:attr w:name="IsLunarDate" w:val="False"/>
          <w:attr w:name="IsROCDate" w:val="False"/>
        </w:smartTagPr>
        <w:r>
          <w:rPr>
            <w:rFonts w:ascii="宋体" w:hAnsi="宋体"/>
            <w:sz w:val="32"/>
            <w:szCs w:val="32"/>
          </w:rPr>
          <w:t>2017</w:t>
        </w:r>
        <w:r>
          <w:rPr>
            <w:rFonts w:ascii="宋体" w:hAnsi="宋体" w:hint="eastAsia"/>
            <w:sz w:val="32"/>
            <w:szCs w:val="32"/>
          </w:rPr>
          <w:t>年</w:t>
        </w:r>
        <w:r>
          <w:rPr>
            <w:rFonts w:ascii="宋体" w:hAnsi="宋体"/>
            <w:sz w:val="32"/>
            <w:szCs w:val="32"/>
          </w:rPr>
          <w:t>4</w:t>
        </w:r>
        <w:r>
          <w:rPr>
            <w:rFonts w:ascii="宋体" w:hAnsi="宋体" w:hint="eastAsia"/>
            <w:sz w:val="32"/>
            <w:szCs w:val="32"/>
          </w:rPr>
          <w:t>月</w:t>
        </w:r>
        <w:r>
          <w:rPr>
            <w:rFonts w:ascii="宋体" w:hAnsi="宋体"/>
            <w:sz w:val="32"/>
            <w:szCs w:val="32"/>
          </w:rPr>
          <w:t>5</w:t>
        </w:r>
        <w:r>
          <w:rPr>
            <w:rFonts w:ascii="宋体" w:hAnsi="宋体" w:hint="eastAsia"/>
            <w:sz w:val="32"/>
            <w:szCs w:val="32"/>
          </w:rPr>
          <w:t>日</w:t>
        </w:r>
      </w:smartTag>
    </w:p>
    <w:p w:rsidR="007A1558" w:rsidRDefault="007A1558">
      <w:pPr>
        <w:pStyle w:val="1"/>
        <w:ind w:firstLineChars="0" w:firstLine="0"/>
        <w:rPr>
          <w:rFonts w:ascii="宋体"/>
          <w:sz w:val="32"/>
          <w:szCs w:val="32"/>
        </w:rPr>
      </w:pPr>
    </w:p>
    <w:p w:rsidR="007A1558" w:rsidRDefault="007A1558">
      <w:pPr>
        <w:pStyle w:val="1"/>
        <w:ind w:firstLineChars="0" w:firstLine="0"/>
        <w:rPr>
          <w:rFonts w:ascii="宋体"/>
          <w:sz w:val="32"/>
          <w:szCs w:val="32"/>
        </w:rPr>
      </w:pPr>
    </w:p>
    <w:p w:rsidR="007A1558" w:rsidRDefault="007A1558">
      <w:pPr>
        <w:pStyle w:val="1"/>
        <w:ind w:firstLineChars="0" w:firstLine="0"/>
        <w:rPr>
          <w:rFonts w:ascii="宋体"/>
          <w:sz w:val="32"/>
          <w:szCs w:val="32"/>
        </w:rPr>
      </w:pPr>
    </w:p>
    <w:p w:rsidR="007A1558" w:rsidRDefault="007A1558">
      <w:pPr>
        <w:pStyle w:val="1"/>
        <w:ind w:firstLineChars="0" w:firstLine="0"/>
        <w:rPr>
          <w:rFonts w:ascii="宋体"/>
          <w:sz w:val="32"/>
          <w:szCs w:val="32"/>
        </w:rPr>
      </w:pPr>
    </w:p>
    <w:p w:rsidR="007A1558" w:rsidRDefault="007A1558">
      <w:pPr>
        <w:pStyle w:val="1"/>
        <w:ind w:firstLineChars="0" w:firstLine="0"/>
        <w:rPr>
          <w:rFonts w:ascii="宋体"/>
          <w:sz w:val="32"/>
          <w:szCs w:val="32"/>
        </w:rPr>
      </w:pPr>
    </w:p>
    <w:p w:rsidR="007A1558" w:rsidRDefault="007A1558">
      <w:pPr>
        <w:pStyle w:val="1"/>
        <w:ind w:firstLineChars="0" w:firstLine="0"/>
        <w:rPr>
          <w:rFonts w:ascii="宋体"/>
          <w:sz w:val="32"/>
          <w:szCs w:val="32"/>
        </w:rPr>
      </w:pPr>
    </w:p>
    <w:p w:rsidR="007A1558" w:rsidRDefault="007A1558">
      <w:pPr>
        <w:pStyle w:val="1"/>
        <w:ind w:firstLineChars="0" w:firstLine="0"/>
        <w:rPr>
          <w:rFonts w:ascii="宋体"/>
          <w:sz w:val="32"/>
          <w:szCs w:val="32"/>
        </w:rPr>
      </w:pPr>
    </w:p>
    <w:p w:rsidR="007A1558" w:rsidRDefault="007A1558">
      <w:pPr>
        <w:pStyle w:val="1"/>
        <w:ind w:firstLineChars="0" w:firstLine="0"/>
        <w:rPr>
          <w:rFonts w:ascii="宋体"/>
          <w:sz w:val="32"/>
          <w:szCs w:val="32"/>
        </w:rPr>
      </w:pPr>
    </w:p>
    <w:p w:rsidR="007A1558" w:rsidRDefault="007A1558">
      <w:pPr>
        <w:pStyle w:val="1"/>
        <w:ind w:firstLineChars="0" w:firstLine="0"/>
        <w:rPr>
          <w:rFonts w:ascii="宋体"/>
          <w:sz w:val="32"/>
          <w:szCs w:val="32"/>
        </w:rPr>
      </w:pPr>
    </w:p>
    <w:p w:rsidR="007A1558" w:rsidRDefault="007A1558">
      <w:pPr>
        <w:pStyle w:val="1"/>
        <w:ind w:firstLineChars="0" w:firstLine="0"/>
        <w:rPr>
          <w:rFonts w:ascii="宋体"/>
          <w:sz w:val="32"/>
          <w:szCs w:val="32"/>
        </w:rPr>
      </w:pPr>
    </w:p>
    <w:p w:rsidR="007A1558" w:rsidRDefault="007A1558">
      <w:pPr>
        <w:pStyle w:val="1"/>
        <w:ind w:firstLineChars="0" w:firstLine="0"/>
        <w:rPr>
          <w:rFonts w:ascii="宋体"/>
          <w:sz w:val="32"/>
          <w:szCs w:val="32"/>
        </w:rPr>
      </w:pPr>
    </w:p>
    <w:p w:rsidR="007A1558" w:rsidRDefault="007A1558">
      <w:pPr>
        <w:pStyle w:val="1"/>
        <w:ind w:firstLineChars="0" w:firstLine="0"/>
        <w:rPr>
          <w:rFonts w:ascii="宋体"/>
          <w:sz w:val="32"/>
          <w:szCs w:val="32"/>
        </w:rPr>
      </w:pPr>
      <w:r>
        <w:rPr>
          <w:rFonts w:ascii="宋体" w:hAnsi="宋体" w:hint="eastAsia"/>
          <w:sz w:val="32"/>
          <w:szCs w:val="32"/>
        </w:rPr>
        <w:lastRenderedPageBreak/>
        <w:t>附件：</w:t>
      </w:r>
    </w:p>
    <w:p w:rsidR="007A1558" w:rsidRDefault="007A1558" w:rsidP="00B05CEB">
      <w:pPr>
        <w:pStyle w:val="1"/>
        <w:ind w:leftChars="543" w:left="1140" w:firstLineChars="50" w:firstLine="161"/>
        <w:rPr>
          <w:rFonts w:ascii="宋体"/>
          <w:b/>
          <w:sz w:val="32"/>
          <w:szCs w:val="32"/>
        </w:rPr>
      </w:pPr>
      <w:r>
        <w:rPr>
          <w:rFonts w:ascii="宋体"/>
          <w:b/>
          <w:sz w:val="32"/>
          <w:szCs w:val="32"/>
        </w:rPr>
        <w:t>2017</w:t>
      </w:r>
      <w:r>
        <w:rPr>
          <w:rFonts w:ascii="宋体" w:hint="eastAsia"/>
          <w:b/>
          <w:sz w:val="32"/>
          <w:szCs w:val="32"/>
        </w:rPr>
        <w:t>年</w:t>
      </w:r>
      <w:r>
        <w:rPr>
          <w:rFonts w:ascii="宋体" w:hAnsi="宋体" w:hint="eastAsia"/>
          <w:b/>
          <w:sz w:val="32"/>
          <w:szCs w:val="32"/>
        </w:rPr>
        <w:t>固原等教学点教师培训</w:t>
      </w:r>
      <w:r>
        <w:rPr>
          <w:rFonts w:ascii="宋体" w:hint="eastAsia"/>
          <w:b/>
          <w:sz w:val="32"/>
          <w:szCs w:val="32"/>
        </w:rPr>
        <w:t>报名表</w:t>
      </w:r>
      <w:bookmarkStart w:id="0" w:name="_GoBack"/>
      <w:bookmarkEnd w:id="0"/>
    </w:p>
    <w:tbl>
      <w:tblPr>
        <w:tblW w:w="8640" w:type="dxa"/>
        <w:tblInd w:w="-72" w:type="dxa"/>
        <w:tblLayout w:type="fixed"/>
        <w:tblLook w:val="00A0"/>
      </w:tblPr>
      <w:tblGrid>
        <w:gridCol w:w="900"/>
        <w:gridCol w:w="1260"/>
        <w:gridCol w:w="1260"/>
        <w:gridCol w:w="1440"/>
        <w:gridCol w:w="1800"/>
        <w:gridCol w:w="1980"/>
      </w:tblGrid>
      <w:tr w:rsidR="007A1558">
        <w:trPr>
          <w:trHeight w:val="600"/>
        </w:trPr>
        <w:tc>
          <w:tcPr>
            <w:tcW w:w="900" w:type="dxa"/>
            <w:tcBorders>
              <w:top w:val="single" w:sz="4" w:space="0" w:color="auto"/>
              <w:left w:val="single" w:sz="4" w:space="0" w:color="auto"/>
              <w:bottom w:val="single" w:sz="4" w:space="0" w:color="auto"/>
              <w:right w:val="single" w:sz="4" w:space="0" w:color="auto"/>
            </w:tcBorders>
            <w:vAlign w:val="center"/>
          </w:tcPr>
          <w:p w:rsidR="007A1558" w:rsidRDefault="007A1558">
            <w:pPr>
              <w:widowControl/>
              <w:jc w:val="center"/>
              <w:rPr>
                <w:rFonts w:ascii="宋体" w:cs="宋体"/>
                <w:b/>
                <w:bCs/>
                <w:color w:val="000000"/>
                <w:kern w:val="0"/>
                <w:sz w:val="24"/>
              </w:rPr>
            </w:pPr>
            <w:r>
              <w:rPr>
                <w:rFonts w:ascii="宋体" w:hAnsi="宋体" w:cs="宋体" w:hint="eastAsia"/>
                <w:b/>
                <w:bCs/>
                <w:color w:val="000000"/>
                <w:kern w:val="0"/>
                <w:sz w:val="24"/>
              </w:rPr>
              <w:t>序号</w:t>
            </w:r>
          </w:p>
        </w:tc>
        <w:tc>
          <w:tcPr>
            <w:tcW w:w="1260" w:type="dxa"/>
            <w:tcBorders>
              <w:top w:val="single" w:sz="4" w:space="0" w:color="auto"/>
              <w:left w:val="nil"/>
              <w:bottom w:val="single" w:sz="4" w:space="0" w:color="auto"/>
              <w:right w:val="single" w:sz="4" w:space="0" w:color="auto"/>
            </w:tcBorders>
            <w:vAlign w:val="center"/>
          </w:tcPr>
          <w:p w:rsidR="007A1558" w:rsidRDefault="007A1558">
            <w:pPr>
              <w:widowControl/>
              <w:jc w:val="center"/>
              <w:rPr>
                <w:rFonts w:ascii="宋体" w:cs="宋体"/>
                <w:b/>
                <w:bCs/>
                <w:color w:val="000000"/>
                <w:kern w:val="0"/>
                <w:sz w:val="24"/>
              </w:rPr>
            </w:pPr>
            <w:r>
              <w:rPr>
                <w:rFonts w:ascii="宋体" w:hAnsi="宋体" w:cs="宋体" w:hint="eastAsia"/>
                <w:b/>
                <w:bCs/>
                <w:color w:val="000000"/>
                <w:kern w:val="0"/>
                <w:sz w:val="24"/>
              </w:rPr>
              <w:t>姓名</w:t>
            </w:r>
          </w:p>
        </w:tc>
        <w:tc>
          <w:tcPr>
            <w:tcW w:w="1260" w:type="dxa"/>
            <w:tcBorders>
              <w:top w:val="single" w:sz="4" w:space="0" w:color="auto"/>
              <w:left w:val="nil"/>
              <w:bottom w:val="single" w:sz="4" w:space="0" w:color="auto"/>
              <w:right w:val="single" w:sz="4" w:space="0" w:color="auto"/>
            </w:tcBorders>
            <w:vAlign w:val="center"/>
          </w:tcPr>
          <w:p w:rsidR="007A1558" w:rsidRDefault="007A1558">
            <w:pPr>
              <w:widowControl/>
              <w:jc w:val="center"/>
              <w:rPr>
                <w:rFonts w:ascii="宋体" w:cs="宋体"/>
                <w:b/>
                <w:bCs/>
                <w:color w:val="000000"/>
                <w:kern w:val="0"/>
                <w:sz w:val="24"/>
              </w:rPr>
            </w:pPr>
            <w:r>
              <w:rPr>
                <w:rFonts w:ascii="宋体" w:hAnsi="宋体" w:cs="宋体" w:hint="eastAsia"/>
                <w:b/>
                <w:bCs/>
                <w:color w:val="000000"/>
                <w:kern w:val="0"/>
                <w:sz w:val="24"/>
              </w:rPr>
              <w:t>专业</w:t>
            </w:r>
          </w:p>
        </w:tc>
        <w:tc>
          <w:tcPr>
            <w:tcW w:w="1440" w:type="dxa"/>
            <w:tcBorders>
              <w:top w:val="single" w:sz="4" w:space="0" w:color="auto"/>
              <w:left w:val="nil"/>
              <w:bottom w:val="single" w:sz="4" w:space="0" w:color="auto"/>
              <w:right w:val="single" w:sz="4" w:space="0" w:color="auto"/>
            </w:tcBorders>
            <w:vAlign w:val="center"/>
          </w:tcPr>
          <w:p w:rsidR="007A1558" w:rsidRDefault="007A1558">
            <w:pPr>
              <w:widowControl/>
              <w:jc w:val="center"/>
              <w:rPr>
                <w:rFonts w:ascii="宋体" w:cs="宋体"/>
                <w:b/>
                <w:bCs/>
                <w:color w:val="000000"/>
                <w:kern w:val="0"/>
                <w:sz w:val="24"/>
              </w:rPr>
            </w:pPr>
            <w:r>
              <w:rPr>
                <w:rFonts w:ascii="宋体" w:hAnsi="宋体" w:cs="宋体" w:hint="eastAsia"/>
                <w:b/>
                <w:bCs/>
                <w:color w:val="000000"/>
                <w:kern w:val="0"/>
                <w:sz w:val="24"/>
              </w:rPr>
              <w:t>学历</w:t>
            </w:r>
          </w:p>
        </w:tc>
        <w:tc>
          <w:tcPr>
            <w:tcW w:w="1800" w:type="dxa"/>
            <w:tcBorders>
              <w:top w:val="single" w:sz="4" w:space="0" w:color="auto"/>
              <w:left w:val="nil"/>
              <w:bottom w:val="single" w:sz="4" w:space="0" w:color="auto"/>
              <w:right w:val="single" w:sz="4" w:space="0" w:color="auto"/>
            </w:tcBorders>
            <w:vAlign w:val="center"/>
          </w:tcPr>
          <w:p w:rsidR="007A1558" w:rsidRDefault="007A1558">
            <w:pPr>
              <w:widowControl/>
              <w:jc w:val="center"/>
              <w:rPr>
                <w:rFonts w:ascii="宋体" w:cs="宋体"/>
                <w:b/>
                <w:bCs/>
                <w:color w:val="000000"/>
                <w:kern w:val="0"/>
                <w:sz w:val="24"/>
              </w:rPr>
            </w:pPr>
            <w:r>
              <w:rPr>
                <w:rFonts w:ascii="宋体" w:hAnsi="宋体" w:cs="宋体" w:hint="eastAsia"/>
                <w:b/>
                <w:bCs/>
                <w:color w:val="000000"/>
                <w:kern w:val="0"/>
                <w:sz w:val="24"/>
              </w:rPr>
              <w:t>工作单位</w:t>
            </w:r>
          </w:p>
        </w:tc>
        <w:tc>
          <w:tcPr>
            <w:tcW w:w="1980" w:type="dxa"/>
            <w:tcBorders>
              <w:top w:val="single" w:sz="4" w:space="0" w:color="auto"/>
              <w:left w:val="nil"/>
              <w:bottom w:val="single" w:sz="4" w:space="0" w:color="auto"/>
              <w:right w:val="single" w:sz="4" w:space="0" w:color="auto"/>
            </w:tcBorders>
            <w:vAlign w:val="center"/>
          </w:tcPr>
          <w:p w:rsidR="007A1558" w:rsidRDefault="007A1558">
            <w:pPr>
              <w:widowControl/>
              <w:jc w:val="center"/>
              <w:rPr>
                <w:rFonts w:ascii="宋体" w:cs="宋体"/>
                <w:b/>
                <w:bCs/>
                <w:color w:val="000000"/>
                <w:kern w:val="0"/>
                <w:sz w:val="24"/>
              </w:rPr>
            </w:pPr>
            <w:r>
              <w:rPr>
                <w:rFonts w:ascii="宋体" w:hAnsi="宋体" w:cs="宋体" w:hint="eastAsia"/>
                <w:b/>
                <w:bCs/>
                <w:color w:val="000000"/>
                <w:kern w:val="0"/>
                <w:sz w:val="24"/>
              </w:rPr>
              <w:t>联系电话</w:t>
            </w:r>
          </w:p>
        </w:tc>
      </w:tr>
      <w:tr w:rsidR="007A1558">
        <w:trPr>
          <w:trHeight w:val="402"/>
        </w:trPr>
        <w:tc>
          <w:tcPr>
            <w:tcW w:w="900" w:type="dxa"/>
            <w:tcBorders>
              <w:top w:val="nil"/>
              <w:left w:val="single" w:sz="4" w:space="0" w:color="auto"/>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80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98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r>
      <w:tr w:rsidR="007A1558">
        <w:trPr>
          <w:trHeight w:val="402"/>
        </w:trPr>
        <w:tc>
          <w:tcPr>
            <w:tcW w:w="900" w:type="dxa"/>
            <w:tcBorders>
              <w:top w:val="nil"/>
              <w:left w:val="single" w:sz="4" w:space="0" w:color="auto"/>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80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98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r>
      <w:tr w:rsidR="007A1558">
        <w:trPr>
          <w:trHeight w:val="402"/>
        </w:trPr>
        <w:tc>
          <w:tcPr>
            <w:tcW w:w="900" w:type="dxa"/>
            <w:tcBorders>
              <w:top w:val="nil"/>
              <w:left w:val="single" w:sz="4" w:space="0" w:color="auto"/>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80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98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r>
      <w:tr w:rsidR="007A1558">
        <w:trPr>
          <w:trHeight w:val="402"/>
        </w:trPr>
        <w:tc>
          <w:tcPr>
            <w:tcW w:w="900" w:type="dxa"/>
            <w:tcBorders>
              <w:top w:val="nil"/>
              <w:left w:val="single" w:sz="4" w:space="0" w:color="auto"/>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80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98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r>
      <w:tr w:rsidR="007A1558">
        <w:trPr>
          <w:trHeight w:val="402"/>
        </w:trPr>
        <w:tc>
          <w:tcPr>
            <w:tcW w:w="900" w:type="dxa"/>
            <w:tcBorders>
              <w:top w:val="nil"/>
              <w:left w:val="single" w:sz="4" w:space="0" w:color="auto"/>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80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98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r>
      <w:tr w:rsidR="007A1558">
        <w:trPr>
          <w:trHeight w:val="402"/>
        </w:trPr>
        <w:tc>
          <w:tcPr>
            <w:tcW w:w="900" w:type="dxa"/>
            <w:tcBorders>
              <w:top w:val="nil"/>
              <w:left w:val="single" w:sz="4" w:space="0" w:color="auto"/>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80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98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r>
      <w:tr w:rsidR="007A1558">
        <w:trPr>
          <w:trHeight w:val="402"/>
        </w:trPr>
        <w:tc>
          <w:tcPr>
            <w:tcW w:w="900" w:type="dxa"/>
            <w:tcBorders>
              <w:top w:val="nil"/>
              <w:left w:val="single" w:sz="4" w:space="0" w:color="auto"/>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80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98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r>
      <w:tr w:rsidR="007A1558">
        <w:trPr>
          <w:trHeight w:val="402"/>
        </w:trPr>
        <w:tc>
          <w:tcPr>
            <w:tcW w:w="900" w:type="dxa"/>
            <w:tcBorders>
              <w:top w:val="nil"/>
              <w:left w:val="single" w:sz="4" w:space="0" w:color="auto"/>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80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98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r>
      <w:tr w:rsidR="007A1558">
        <w:trPr>
          <w:trHeight w:val="402"/>
        </w:trPr>
        <w:tc>
          <w:tcPr>
            <w:tcW w:w="900" w:type="dxa"/>
            <w:tcBorders>
              <w:top w:val="nil"/>
              <w:left w:val="single" w:sz="4" w:space="0" w:color="auto"/>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80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98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r>
      <w:tr w:rsidR="007A1558">
        <w:trPr>
          <w:trHeight w:val="402"/>
        </w:trPr>
        <w:tc>
          <w:tcPr>
            <w:tcW w:w="900" w:type="dxa"/>
            <w:tcBorders>
              <w:top w:val="nil"/>
              <w:left w:val="single" w:sz="4" w:space="0" w:color="auto"/>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80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98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r>
      <w:tr w:rsidR="007A1558">
        <w:trPr>
          <w:trHeight w:val="402"/>
        </w:trPr>
        <w:tc>
          <w:tcPr>
            <w:tcW w:w="900" w:type="dxa"/>
            <w:tcBorders>
              <w:top w:val="nil"/>
              <w:left w:val="single" w:sz="4" w:space="0" w:color="auto"/>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44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80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c>
          <w:tcPr>
            <w:tcW w:w="198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r>
              <w:rPr>
                <w:rFonts w:ascii="宋体" w:hAnsi="宋体" w:cs="宋体" w:hint="eastAsia"/>
                <w:color w:val="000000"/>
                <w:kern w:val="0"/>
                <w:sz w:val="22"/>
                <w:szCs w:val="22"/>
              </w:rPr>
              <w:t xml:space="preserve">　</w:t>
            </w:r>
          </w:p>
        </w:tc>
      </w:tr>
      <w:tr w:rsidR="007A1558">
        <w:trPr>
          <w:trHeight w:val="402"/>
        </w:trPr>
        <w:tc>
          <w:tcPr>
            <w:tcW w:w="900" w:type="dxa"/>
            <w:tcBorders>
              <w:top w:val="nil"/>
              <w:left w:val="single" w:sz="4" w:space="0" w:color="auto"/>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44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80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98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r>
      <w:tr w:rsidR="007A1558">
        <w:trPr>
          <w:trHeight w:val="402"/>
        </w:trPr>
        <w:tc>
          <w:tcPr>
            <w:tcW w:w="900" w:type="dxa"/>
            <w:tcBorders>
              <w:top w:val="nil"/>
              <w:left w:val="single" w:sz="4" w:space="0" w:color="auto"/>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44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80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98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r>
      <w:tr w:rsidR="007A1558">
        <w:trPr>
          <w:trHeight w:val="402"/>
        </w:trPr>
        <w:tc>
          <w:tcPr>
            <w:tcW w:w="900" w:type="dxa"/>
            <w:tcBorders>
              <w:top w:val="nil"/>
              <w:left w:val="single" w:sz="4" w:space="0" w:color="auto"/>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44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80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98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r>
      <w:tr w:rsidR="007A1558">
        <w:trPr>
          <w:trHeight w:val="402"/>
        </w:trPr>
        <w:tc>
          <w:tcPr>
            <w:tcW w:w="900" w:type="dxa"/>
            <w:tcBorders>
              <w:top w:val="nil"/>
              <w:left w:val="single" w:sz="4" w:space="0" w:color="auto"/>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44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80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98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r>
      <w:tr w:rsidR="007A1558">
        <w:trPr>
          <w:trHeight w:val="402"/>
        </w:trPr>
        <w:tc>
          <w:tcPr>
            <w:tcW w:w="900" w:type="dxa"/>
            <w:tcBorders>
              <w:top w:val="nil"/>
              <w:left w:val="single" w:sz="4" w:space="0" w:color="auto"/>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44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80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98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r>
      <w:tr w:rsidR="007A1558">
        <w:trPr>
          <w:trHeight w:val="402"/>
        </w:trPr>
        <w:tc>
          <w:tcPr>
            <w:tcW w:w="900" w:type="dxa"/>
            <w:tcBorders>
              <w:top w:val="nil"/>
              <w:left w:val="single" w:sz="4" w:space="0" w:color="auto"/>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44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80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98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r>
      <w:tr w:rsidR="007A1558">
        <w:trPr>
          <w:trHeight w:val="402"/>
        </w:trPr>
        <w:tc>
          <w:tcPr>
            <w:tcW w:w="900" w:type="dxa"/>
            <w:tcBorders>
              <w:top w:val="nil"/>
              <w:left w:val="single" w:sz="4" w:space="0" w:color="auto"/>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26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44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80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c>
          <w:tcPr>
            <w:tcW w:w="1980" w:type="dxa"/>
            <w:tcBorders>
              <w:top w:val="nil"/>
              <w:left w:val="nil"/>
              <w:bottom w:val="single" w:sz="4" w:space="0" w:color="auto"/>
              <w:right w:val="single" w:sz="4" w:space="0" w:color="auto"/>
            </w:tcBorders>
            <w:vAlign w:val="bottom"/>
          </w:tcPr>
          <w:p w:rsidR="007A1558" w:rsidRDefault="007A1558">
            <w:pPr>
              <w:widowControl/>
              <w:spacing w:line="480" w:lineRule="auto"/>
              <w:jc w:val="left"/>
              <w:rPr>
                <w:rFonts w:ascii="宋体" w:cs="宋体"/>
                <w:color w:val="000000"/>
                <w:kern w:val="0"/>
                <w:sz w:val="22"/>
                <w:szCs w:val="22"/>
              </w:rPr>
            </w:pPr>
          </w:p>
        </w:tc>
      </w:tr>
    </w:tbl>
    <w:p w:rsidR="007A1558" w:rsidRDefault="007A1558">
      <w:pPr>
        <w:pStyle w:val="1"/>
        <w:ind w:firstLineChars="0" w:firstLine="0"/>
      </w:pPr>
    </w:p>
    <w:sectPr w:rsidR="007A1558" w:rsidSect="00C76A0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05CF1"/>
    <w:multiLevelType w:val="hybridMultilevel"/>
    <w:tmpl w:val="F3246F1A"/>
    <w:lvl w:ilvl="0" w:tplc="235A8DA8">
      <w:start w:val="3"/>
      <w:numFmt w:val="japaneseCounting"/>
      <w:lvlText w:val="%1、"/>
      <w:lvlJc w:val="left"/>
      <w:pPr>
        <w:tabs>
          <w:tab w:val="num" w:pos="1399"/>
        </w:tabs>
        <w:ind w:left="1399" w:hanging="720"/>
      </w:pPr>
      <w:rPr>
        <w:rFonts w:cs="Times New Roman" w:hint="default"/>
      </w:rPr>
    </w:lvl>
    <w:lvl w:ilvl="1" w:tplc="04090019" w:tentative="1">
      <w:start w:val="1"/>
      <w:numFmt w:val="lowerLetter"/>
      <w:lvlText w:val="%2)"/>
      <w:lvlJc w:val="left"/>
      <w:pPr>
        <w:tabs>
          <w:tab w:val="num" w:pos="1519"/>
        </w:tabs>
        <w:ind w:left="1519" w:hanging="420"/>
      </w:pPr>
      <w:rPr>
        <w:rFonts w:cs="Times New Roman"/>
      </w:rPr>
    </w:lvl>
    <w:lvl w:ilvl="2" w:tplc="0409001B" w:tentative="1">
      <w:start w:val="1"/>
      <w:numFmt w:val="lowerRoman"/>
      <w:lvlText w:val="%3."/>
      <w:lvlJc w:val="right"/>
      <w:pPr>
        <w:tabs>
          <w:tab w:val="num" w:pos="1939"/>
        </w:tabs>
        <w:ind w:left="1939" w:hanging="420"/>
      </w:pPr>
      <w:rPr>
        <w:rFonts w:cs="Times New Roman"/>
      </w:rPr>
    </w:lvl>
    <w:lvl w:ilvl="3" w:tplc="0409000F" w:tentative="1">
      <w:start w:val="1"/>
      <w:numFmt w:val="decimal"/>
      <w:lvlText w:val="%4."/>
      <w:lvlJc w:val="left"/>
      <w:pPr>
        <w:tabs>
          <w:tab w:val="num" w:pos="2359"/>
        </w:tabs>
        <w:ind w:left="2359" w:hanging="420"/>
      </w:pPr>
      <w:rPr>
        <w:rFonts w:cs="Times New Roman"/>
      </w:rPr>
    </w:lvl>
    <w:lvl w:ilvl="4" w:tplc="04090019" w:tentative="1">
      <w:start w:val="1"/>
      <w:numFmt w:val="lowerLetter"/>
      <w:lvlText w:val="%5)"/>
      <w:lvlJc w:val="left"/>
      <w:pPr>
        <w:tabs>
          <w:tab w:val="num" w:pos="2779"/>
        </w:tabs>
        <w:ind w:left="2779" w:hanging="420"/>
      </w:pPr>
      <w:rPr>
        <w:rFonts w:cs="Times New Roman"/>
      </w:rPr>
    </w:lvl>
    <w:lvl w:ilvl="5" w:tplc="0409001B" w:tentative="1">
      <w:start w:val="1"/>
      <w:numFmt w:val="lowerRoman"/>
      <w:lvlText w:val="%6."/>
      <w:lvlJc w:val="right"/>
      <w:pPr>
        <w:tabs>
          <w:tab w:val="num" w:pos="3199"/>
        </w:tabs>
        <w:ind w:left="3199" w:hanging="420"/>
      </w:pPr>
      <w:rPr>
        <w:rFonts w:cs="Times New Roman"/>
      </w:rPr>
    </w:lvl>
    <w:lvl w:ilvl="6" w:tplc="0409000F" w:tentative="1">
      <w:start w:val="1"/>
      <w:numFmt w:val="decimal"/>
      <w:lvlText w:val="%7."/>
      <w:lvlJc w:val="left"/>
      <w:pPr>
        <w:tabs>
          <w:tab w:val="num" w:pos="3619"/>
        </w:tabs>
        <w:ind w:left="3619" w:hanging="420"/>
      </w:pPr>
      <w:rPr>
        <w:rFonts w:cs="Times New Roman"/>
      </w:rPr>
    </w:lvl>
    <w:lvl w:ilvl="7" w:tplc="04090019" w:tentative="1">
      <w:start w:val="1"/>
      <w:numFmt w:val="lowerLetter"/>
      <w:lvlText w:val="%8)"/>
      <w:lvlJc w:val="left"/>
      <w:pPr>
        <w:tabs>
          <w:tab w:val="num" w:pos="4039"/>
        </w:tabs>
        <w:ind w:left="4039" w:hanging="420"/>
      </w:pPr>
      <w:rPr>
        <w:rFonts w:cs="Times New Roman"/>
      </w:rPr>
    </w:lvl>
    <w:lvl w:ilvl="8" w:tplc="0409001B" w:tentative="1">
      <w:start w:val="1"/>
      <w:numFmt w:val="lowerRoman"/>
      <w:lvlText w:val="%9."/>
      <w:lvlJc w:val="right"/>
      <w:pPr>
        <w:tabs>
          <w:tab w:val="num" w:pos="4459"/>
        </w:tabs>
        <w:ind w:left="4459" w:hanging="420"/>
      </w:pPr>
      <w:rPr>
        <w:rFonts w:cs="Times New Roman"/>
      </w:rPr>
    </w:lvl>
  </w:abstractNum>
  <w:abstractNum w:abstractNumId="1">
    <w:nsid w:val="5D374184"/>
    <w:multiLevelType w:val="multilevel"/>
    <w:tmpl w:val="5D374184"/>
    <w:lvl w:ilvl="0">
      <w:start w:val="1"/>
      <w:numFmt w:val="japaneseCounting"/>
      <w:lvlText w:val="（%1）"/>
      <w:lvlJc w:val="left"/>
      <w:pPr>
        <w:ind w:left="2220" w:hanging="1080"/>
      </w:pPr>
      <w:rPr>
        <w:rFonts w:cs="Times New Roman" w:hint="default"/>
      </w:rPr>
    </w:lvl>
    <w:lvl w:ilvl="1">
      <w:start w:val="1"/>
      <w:numFmt w:val="lowerLetter"/>
      <w:lvlText w:val="%2)"/>
      <w:lvlJc w:val="left"/>
      <w:pPr>
        <w:ind w:left="1980" w:hanging="420"/>
      </w:pPr>
      <w:rPr>
        <w:rFonts w:cs="Times New Roman"/>
      </w:rPr>
    </w:lvl>
    <w:lvl w:ilvl="2">
      <w:start w:val="1"/>
      <w:numFmt w:val="lowerRoman"/>
      <w:lvlText w:val="%3."/>
      <w:lvlJc w:val="right"/>
      <w:pPr>
        <w:ind w:left="2400" w:hanging="420"/>
      </w:pPr>
      <w:rPr>
        <w:rFonts w:cs="Times New Roman"/>
      </w:rPr>
    </w:lvl>
    <w:lvl w:ilvl="3">
      <w:start w:val="1"/>
      <w:numFmt w:val="decimal"/>
      <w:lvlText w:val="%4."/>
      <w:lvlJc w:val="left"/>
      <w:pPr>
        <w:ind w:left="2820" w:hanging="420"/>
      </w:pPr>
      <w:rPr>
        <w:rFonts w:cs="Times New Roman"/>
      </w:rPr>
    </w:lvl>
    <w:lvl w:ilvl="4">
      <w:start w:val="1"/>
      <w:numFmt w:val="lowerLetter"/>
      <w:lvlText w:val="%5)"/>
      <w:lvlJc w:val="left"/>
      <w:pPr>
        <w:ind w:left="3240" w:hanging="420"/>
      </w:pPr>
      <w:rPr>
        <w:rFonts w:cs="Times New Roman"/>
      </w:rPr>
    </w:lvl>
    <w:lvl w:ilvl="5">
      <w:start w:val="1"/>
      <w:numFmt w:val="lowerRoman"/>
      <w:lvlText w:val="%6."/>
      <w:lvlJc w:val="right"/>
      <w:pPr>
        <w:ind w:left="3660" w:hanging="420"/>
      </w:pPr>
      <w:rPr>
        <w:rFonts w:cs="Times New Roman"/>
      </w:rPr>
    </w:lvl>
    <w:lvl w:ilvl="6">
      <w:start w:val="1"/>
      <w:numFmt w:val="decimal"/>
      <w:lvlText w:val="%7."/>
      <w:lvlJc w:val="left"/>
      <w:pPr>
        <w:ind w:left="4080" w:hanging="420"/>
      </w:pPr>
      <w:rPr>
        <w:rFonts w:cs="Times New Roman"/>
      </w:rPr>
    </w:lvl>
    <w:lvl w:ilvl="7">
      <w:start w:val="1"/>
      <w:numFmt w:val="lowerLetter"/>
      <w:lvlText w:val="%8)"/>
      <w:lvlJc w:val="left"/>
      <w:pPr>
        <w:ind w:left="4500" w:hanging="420"/>
      </w:pPr>
      <w:rPr>
        <w:rFonts w:cs="Times New Roman"/>
      </w:rPr>
    </w:lvl>
    <w:lvl w:ilvl="8">
      <w:start w:val="1"/>
      <w:numFmt w:val="lowerRoman"/>
      <w:lvlText w:val="%9."/>
      <w:lvlJc w:val="right"/>
      <w:pPr>
        <w:ind w:left="4920" w:hanging="420"/>
      </w:pPr>
      <w:rPr>
        <w:rFonts w:cs="Times New Roman"/>
      </w:rPr>
    </w:lvl>
  </w:abstractNum>
  <w:abstractNum w:abstractNumId="2">
    <w:nsid w:val="78E00AB9"/>
    <w:multiLevelType w:val="multilevel"/>
    <w:tmpl w:val="78E00AB9"/>
    <w:lvl w:ilvl="0">
      <w:start w:val="3"/>
      <w:numFmt w:val="japaneseCounting"/>
      <w:lvlText w:val="%1、"/>
      <w:lvlJc w:val="left"/>
      <w:pPr>
        <w:tabs>
          <w:tab w:val="left" w:pos="1239"/>
        </w:tabs>
        <w:ind w:left="1239" w:hanging="720"/>
      </w:pPr>
      <w:rPr>
        <w:rFonts w:hAnsi="宋体" w:cs="Times New Roman" w:hint="default"/>
      </w:rPr>
    </w:lvl>
    <w:lvl w:ilvl="1">
      <w:start w:val="1"/>
      <w:numFmt w:val="lowerLetter"/>
      <w:lvlText w:val="%2)"/>
      <w:lvlJc w:val="left"/>
      <w:pPr>
        <w:tabs>
          <w:tab w:val="left" w:pos="1359"/>
        </w:tabs>
        <w:ind w:left="1359" w:hanging="420"/>
      </w:pPr>
      <w:rPr>
        <w:rFonts w:cs="Times New Roman"/>
      </w:rPr>
    </w:lvl>
    <w:lvl w:ilvl="2">
      <w:start w:val="1"/>
      <w:numFmt w:val="lowerRoman"/>
      <w:lvlText w:val="%3."/>
      <w:lvlJc w:val="right"/>
      <w:pPr>
        <w:tabs>
          <w:tab w:val="left" w:pos="1779"/>
        </w:tabs>
        <w:ind w:left="1779" w:hanging="420"/>
      </w:pPr>
      <w:rPr>
        <w:rFonts w:cs="Times New Roman"/>
      </w:rPr>
    </w:lvl>
    <w:lvl w:ilvl="3">
      <w:start w:val="1"/>
      <w:numFmt w:val="decimal"/>
      <w:lvlText w:val="%4."/>
      <w:lvlJc w:val="left"/>
      <w:pPr>
        <w:tabs>
          <w:tab w:val="left" w:pos="2199"/>
        </w:tabs>
        <w:ind w:left="2199" w:hanging="420"/>
      </w:pPr>
      <w:rPr>
        <w:rFonts w:cs="Times New Roman"/>
      </w:rPr>
    </w:lvl>
    <w:lvl w:ilvl="4">
      <w:start w:val="1"/>
      <w:numFmt w:val="lowerLetter"/>
      <w:lvlText w:val="%5)"/>
      <w:lvlJc w:val="left"/>
      <w:pPr>
        <w:tabs>
          <w:tab w:val="left" w:pos="2619"/>
        </w:tabs>
        <w:ind w:left="2619" w:hanging="420"/>
      </w:pPr>
      <w:rPr>
        <w:rFonts w:cs="Times New Roman"/>
      </w:rPr>
    </w:lvl>
    <w:lvl w:ilvl="5">
      <w:start w:val="1"/>
      <w:numFmt w:val="lowerRoman"/>
      <w:lvlText w:val="%6."/>
      <w:lvlJc w:val="right"/>
      <w:pPr>
        <w:tabs>
          <w:tab w:val="left" w:pos="3039"/>
        </w:tabs>
        <w:ind w:left="3039" w:hanging="420"/>
      </w:pPr>
      <w:rPr>
        <w:rFonts w:cs="Times New Roman"/>
      </w:rPr>
    </w:lvl>
    <w:lvl w:ilvl="6">
      <w:start w:val="1"/>
      <w:numFmt w:val="decimal"/>
      <w:lvlText w:val="%7."/>
      <w:lvlJc w:val="left"/>
      <w:pPr>
        <w:tabs>
          <w:tab w:val="left" w:pos="3459"/>
        </w:tabs>
        <w:ind w:left="3459" w:hanging="420"/>
      </w:pPr>
      <w:rPr>
        <w:rFonts w:cs="Times New Roman"/>
      </w:rPr>
    </w:lvl>
    <w:lvl w:ilvl="7">
      <w:start w:val="1"/>
      <w:numFmt w:val="lowerLetter"/>
      <w:lvlText w:val="%8)"/>
      <w:lvlJc w:val="left"/>
      <w:pPr>
        <w:tabs>
          <w:tab w:val="left" w:pos="3879"/>
        </w:tabs>
        <w:ind w:left="3879" w:hanging="420"/>
      </w:pPr>
      <w:rPr>
        <w:rFonts w:cs="Times New Roman"/>
      </w:rPr>
    </w:lvl>
    <w:lvl w:ilvl="8">
      <w:start w:val="1"/>
      <w:numFmt w:val="lowerRoman"/>
      <w:lvlText w:val="%9."/>
      <w:lvlJc w:val="right"/>
      <w:pPr>
        <w:tabs>
          <w:tab w:val="left" w:pos="4299"/>
        </w:tabs>
        <w:ind w:left="4299"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6376"/>
    <w:rsid w:val="0005786E"/>
    <w:rsid w:val="000B6369"/>
    <w:rsid w:val="0013174D"/>
    <w:rsid w:val="001517B0"/>
    <w:rsid w:val="001525BA"/>
    <w:rsid w:val="0017596E"/>
    <w:rsid w:val="001E4A06"/>
    <w:rsid w:val="002509C6"/>
    <w:rsid w:val="00311C5F"/>
    <w:rsid w:val="00335B94"/>
    <w:rsid w:val="00342F29"/>
    <w:rsid w:val="00412F34"/>
    <w:rsid w:val="004242DD"/>
    <w:rsid w:val="004D1959"/>
    <w:rsid w:val="004D1F84"/>
    <w:rsid w:val="00574924"/>
    <w:rsid w:val="00590CC1"/>
    <w:rsid w:val="005D3875"/>
    <w:rsid w:val="005E613B"/>
    <w:rsid w:val="005F4A79"/>
    <w:rsid w:val="00606297"/>
    <w:rsid w:val="00623FED"/>
    <w:rsid w:val="006A0E3D"/>
    <w:rsid w:val="00710578"/>
    <w:rsid w:val="00715B90"/>
    <w:rsid w:val="0072699F"/>
    <w:rsid w:val="00780F41"/>
    <w:rsid w:val="007A1558"/>
    <w:rsid w:val="007B1DE8"/>
    <w:rsid w:val="007B3E00"/>
    <w:rsid w:val="00853FF8"/>
    <w:rsid w:val="00887C1E"/>
    <w:rsid w:val="008907CC"/>
    <w:rsid w:val="00893EB6"/>
    <w:rsid w:val="008B57C5"/>
    <w:rsid w:val="008C40A9"/>
    <w:rsid w:val="008F242A"/>
    <w:rsid w:val="00936D9C"/>
    <w:rsid w:val="00965F8F"/>
    <w:rsid w:val="009C3225"/>
    <w:rsid w:val="009D4535"/>
    <w:rsid w:val="009E445D"/>
    <w:rsid w:val="00A00192"/>
    <w:rsid w:val="00A05A74"/>
    <w:rsid w:val="00A05B89"/>
    <w:rsid w:val="00A22EBF"/>
    <w:rsid w:val="00A42F53"/>
    <w:rsid w:val="00AB0846"/>
    <w:rsid w:val="00AD414F"/>
    <w:rsid w:val="00AD641E"/>
    <w:rsid w:val="00B05CEB"/>
    <w:rsid w:val="00B150E1"/>
    <w:rsid w:val="00B40777"/>
    <w:rsid w:val="00B56376"/>
    <w:rsid w:val="00C73883"/>
    <w:rsid w:val="00C76A03"/>
    <w:rsid w:val="00C960E3"/>
    <w:rsid w:val="00CA0CFD"/>
    <w:rsid w:val="00D21A7F"/>
    <w:rsid w:val="00D55189"/>
    <w:rsid w:val="00D61AF2"/>
    <w:rsid w:val="00D62999"/>
    <w:rsid w:val="00DA2B46"/>
    <w:rsid w:val="00E12A95"/>
    <w:rsid w:val="00E20294"/>
    <w:rsid w:val="00E548E5"/>
    <w:rsid w:val="00E716F5"/>
    <w:rsid w:val="00EB6B0B"/>
    <w:rsid w:val="00EF16F0"/>
    <w:rsid w:val="00F04708"/>
    <w:rsid w:val="00F26700"/>
    <w:rsid w:val="00FC382D"/>
    <w:rsid w:val="409A3EF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A0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C76A03"/>
    <w:pPr>
      <w:ind w:leftChars="2500" w:left="100"/>
    </w:pPr>
  </w:style>
  <w:style w:type="character" w:customStyle="1" w:styleId="Char">
    <w:name w:val="日期 Char"/>
    <w:basedOn w:val="a0"/>
    <w:link w:val="a3"/>
    <w:uiPriority w:val="99"/>
    <w:semiHidden/>
    <w:locked/>
    <w:rsid w:val="00C76A03"/>
    <w:rPr>
      <w:rFonts w:ascii="Times New Roman" w:hAnsi="Times New Roman" w:cs="Times New Roman"/>
      <w:sz w:val="24"/>
      <w:szCs w:val="24"/>
    </w:rPr>
  </w:style>
  <w:style w:type="character" w:styleId="a4">
    <w:name w:val="Hyperlink"/>
    <w:basedOn w:val="a0"/>
    <w:uiPriority w:val="99"/>
    <w:rsid w:val="00C76A03"/>
    <w:rPr>
      <w:rFonts w:cs="Times New Roman"/>
      <w:color w:val="0000FF"/>
      <w:u w:val="single"/>
    </w:rPr>
  </w:style>
  <w:style w:type="paragraph" w:customStyle="1" w:styleId="1">
    <w:name w:val="列出段落1"/>
    <w:basedOn w:val="a"/>
    <w:uiPriority w:val="99"/>
    <w:rsid w:val="00C76A03"/>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37038;&#31665;17069465@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关于培训固原等站点开放教育答辩主持人的请示</dc:title>
  <dc:subject/>
  <dc:creator>Administrator</dc:creator>
  <cp:keywords/>
  <dc:description/>
  <cp:lastModifiedBy>张淼</cp:lastModifiedBy>
  <cp:revision>13</cp:revision>
  <cp:lastPrinted>2017-04-07T08:52:00Z</cp:lastPrinted>
  <dcterms:created xsi:type="dcterms:W3CDTF">2017-04-07T01:21:00Z</dcterms:created>
  <dcterms:modified xsi:type="dcterms:W3CDTF">2017-04-13T08:40:00Z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